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751"/>
        <w:gridCol w:w="1475"/>
        <w:gridCol w:w="1501"/>
        <w:gridCol w:w="2316"/>
      </w:tblGrid>
      <w:tr w:rsidR="00280AA7" w:rsidRPr="00EE3B61" w:rsidTr="00BD44E3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280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61">
              <w:rPr>
                <w:rFonts w:ascii="Times New Roman" w:hAnsi="Times New Roman" w:cs="Times New Roman"/>
              </w:rPr>
              <w:t xml:space="preserve">Учебный план при обучении с использованием ДОТ по программе профессиональной переподготовки </w:t>
            </w:r>
            <w:r w:rsidRPr="00280AA7">
              <w:rPr>
                <w:rFonts w:ascii="Times New Roman" w:hAnsi="Times New Roman" w:cs="Times New Roman"/>
                <w:b/>
              </w:rPr>
              <w:t>Специальное дошкольное образование</w:t>
            </w:r>
            <w:r w:rsidRPr="00280A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D44E3" w:rsidRPr="00EE3B61" w:rsidTr="00BD44E3">
        <w:trPr>
          <w:trHeight w:val="60"/>
        </w:trPr>
        <w:tc>
          <w:tcPr>
            <w:tcW w:w="1232" w:type="pct"/>
            <w:vMerge w:val="restar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3768" w:type="pct"/>
            <w:gridSpan w:val="4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7646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8D1E25" w:rsidRPr="00EE3B61" w:rsidTr="00BD44E3">
        <w:trPr>
          <w:trHeight w:val="300"/>
        </w:trPr>
        <w:tc>
          <w:tcPr>
            <w:tcW w:w="1232" w:type="pct"/>
            <w:vMerge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pct"/>
            <w:vMerge w:val="restar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Всего</w:t>
            </w:r>
          </w:p>
          <w:p w:rsidR="00280AA7" w:rsidRPr="00EE3B61" w:rsidRDefault="00280AA7" w:rsidP="007646E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E3B6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EE3B61">
              <w:rPr>
                <w:rFonts w:ascii="Times New Roman" w:hAnsi="Times New Roman" w:cs="Times New Roman"/>
              </w:rPr>
              <w:t>. работа учащегося</w:t>
            </w:r>
          </w:p>
        </w:tc>
        <w:tc>
          <w:tcPr>
            <w:tcW w:w="2042" w:type="pct"/>
            <w:gridSpan w:val="2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Занятия учащегося с применением ДОТ</w:t>
            </w:r>
          </w:p>
        </w:tc>
      </w:tr>
      <w:tr w:rsidR="008D1E25" w:rsidRPr="00EE3B61" w:rsidTr="00BD44E3">
        <w:trPr>
          <w:trHeight w:val="748"/>
        </w:trPr>
        <w:tc>
          <w:tcPr>
            <w:tcW w:w="1232" w:type="pct"/>
            <w:vMerge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  <w:vMerge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7646E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3B61">
              <w:rPr>
                <w:rFonts w:ascii="Times New Roman" w:hAnsi="Times New Roman" w:cs="Times New Roman"/>
                <w:lang w:eastAsia="en-US"/>
              </w:rPr>
              <w:t>Лекции с применением ДОТ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solid" w:color="F2F2F2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7646E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3B61">
              <w:rPr>
                <w:rFonts w:ascii="Times New Roman" w:hAnsi="Times New Roman" w:cs="Times New Roman"/>
                <w:lang w:eastAsia="en-US"/>
              </w:rPr>
              <w:t>Практические занятия с применением ДОТ</w:t>
            </w:r>
          </w:p>
        </w:tc>
      </w:tr>
      <w:tr w:rsidR="00BD44E3" w:rsidRPr="00EE3B61" w:rsidTr="00BD44E3">
        <w:trPr>
          <w:trHeight w:val="748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280AA7" w:rsidRDefault="008D1E25" w:rsidP="008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коррекционной педагогики и коррекционной психологии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6</w:t>
            </w:r>
          </w:p>
        </w:tc>
      </w:tr>
      <w:tr w:rsidR="00BD44E3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 xml:space="preserve">Медико-биологические и социальные основы </w:t>
            </w:r>
            <w:r>
              <w:rPr>
                <w:rFonts w:ascii="Times New Roman" w:hAnsi="Times New Roman" w:cs="Times New Roman"/>
              </w:rPr>
              <w:t xml:space="preserve">обучения и воспитания детей с ограниченными возможностями здоровья 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6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Практикум по совершенствованию двигательных умений и навыков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6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 xml:space="preserve">Теоретические и методические основы организации </w:t>
            </w:r>
            <w:r>
              <w:rPr>
                <w:rFonts w:ascii="Times New Roman" w:hAnsi="Times New Roman" w:cs="Times New Roman"/>
              </w:rPr>
              <w:t xml:space="preserve">различных видов </w:t>
            </w:r>
            <w:r w:rsidRPr="00EE3B61">
              <w:rPr>
                <w:rFonts w:ascii="Times New Roman" w:hAnsi="Times New Roman" w:cs="Times New Roman"/>
              </w:rPr>
              <w:t>деятельности детей раннего и дошкольного возраста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6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 xml:space="preserve">Теоретические и методические основы организации трудовой и </w:t>
            </w:r>
            <w:r w:rsidRPr="00EE3B61">
              <w:rPr>
                <w:rFonts w:ascii="Times New Roman" w:hAnsi="Times New Roman" w:cs="Times New Roman"/>
              </w:rPr>
              <w:lastRenderedPageBreak/>
              <w:t>продуктивных видов деятельности дошкольников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6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lastRenderedPageBreak/>
              <w:t>Теория и методика музыкального воспитания с практикумом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6</w:t>
            </w:r>
          </w:p>
        </w:tc>
      </w:tr>
      <w:tr w:rsidR="00BD44E3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BD44E3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 xml:space="preserve">Теоретические основы организации обучения в разных возрастных </w:t>
            </w:r>
            <w:r>
              <w:rPr>
                <w:rFonts w:ascii="Times New Roman" w:hAnsi="Times New Roman" w:cs="Times New Roman"/>
              </w:rPr>
              <w:t>г</w:t>
            </w:r>
            <w:r w:rsidRPr="00EE3B61">
              <w:rPr>
                <w:rFonts w:ascii="Times New Roman" w:hAnsi="Times New Roman" w:cs="Times New Roman"/>
              </w:rPr>
              <w:t>руппах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Теория и методика развития речи у детей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9</w:t>
            </w:r>
          </w:p>
        </w:tc>
      </w:tr>
      <w:tr w:rsidR="00BD44E3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Теория и методика математического развития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9</w:t>
            </w:r>
          </w:p>
        </w:tc>
      </w:tr>
      <w:tr w:rsidR="00BD44E3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Детская литература с практикумом по выразительному чтению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Default="00BD44E3" w:rsidP="008D1E25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Default="00BD44E3" w:rsidP="008D1E2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Default="00BD44E3" w:rsidP="008D1E25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BD44E3" w:rsidRDefault="00BD44E3" w:rsidP="008D1E2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6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Default="008D1E25" w:rsidP="008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6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Default="008D1E25" w:rsidP="008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организации различных видов </w:t>
            </w:r>
            <w:r>
              <w:rPr>
                <w:rFonts w:ascii="Times New Roman" w:hAnsi="Times New Roman" w:cs="Times New Roman"/>
              </w:rPr>
              <w:lastRenderedPageBreak/>
              <w:t>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tabs>
                <w:tab w:val="left" w:pos="2131"/>
              </w:tabs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6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Default="008D1E25" w:rsidP="008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Методика организации различных видов деятельности, общения и обучения детей с</w:t>
            </w:r>
            <w:r>
              <w:rPr>
                <w:rFonts w:ascii="Times New Roman" w:hAnsi="Times New Roman" w:cs="Times New Roman"/>
              </w:rPr>
              <w:t xml:space="preserve"> нарушениями функций опорно-двигательного аппарата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6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Default="008D1E25" w:rsidP="008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организации различных видов деятельности, общения и обучения детей с</w:t>
            </w:r>
            <w:r>
              <w:rPr>
                <w:rFonts w:ascii="Times New Roman" w:hAnsi="Times New Roman" w:cs="Times New Roman"/>
              </w:rPr>
              <w:t xml:space="preserve"> недостатками эмоционально-личностных отношений и поведения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6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Default="008D1E25" w:rsidP="008D1E25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Default="008D1E25" w:rsidP="008D1E25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Default="008D1E25" w:rsidP="008D1E25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Default="008D1E25" w:rsidP="008D1E25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BD44E3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8D1E25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 xml:space="preserve">Итоговое аттестационное мероприятие (итоговый междисциплинарный </w:t>
            </w:r>
            <w:r w:rsidRPr="00EE3B61">
              <w:rPr>
                <w:rFonts w:ascii="Times New Roman" w:hAnsi="Times New Roman" w:cs="Times New Roman"/>
              </w:rPr>
              <w:lastRenderedPageBreak/>
              <w:t>экзамен)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8D1E25" w:rsidRDefault="008D1E25" w:rsidP="008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EE3B61" w:rsidRDefault="008D1E25" w:rsidP="008D1E2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E25" w:rsidRPr="008D1E25" w:rsidRDefault="008D1E25" w:rsidP="008D1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44E3" w:rsidRPr="00EE3B61" w:rsidTr="00BD44E3">
        <w:trPr>
          <w:trHeight w:val="60"/>
        </w:trPr>
        <w:tc>
          <w:tcPr>
            <w:tcW w:w="1232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937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44E3" w:rsidRPr="00BD44E3" w:rsidRDefault="00BD44E3" w:rsidP="00BD44E3">
            <w:pPr>
              <w:rPr>
                <w:rFonts w:ascii="Times New Roman" w:hAnsi="Times New Roman" w:cs="Times New Roman"/>
              </w:rPr>
            </w:pPr>
            <w:r w:rsidRPr="00BD44E3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8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D44E3" w:rsidRPr="00BD44E3" w:rsidRDefault="00BD44E3" w:rsidP="00BD44E3">
            <w:pPr>
              <w:rPr>
                <w:rFonts w:ascii="Times New Roman" w:hAnsi="Times New Roman" w:cs="Times New Roman"/>
              </w:rPr>
            </w:pPr>
            <w:r w:rsidRPr="00BD44E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03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D44E3" w:rsidRPr="00BD44E3" w:rsidRDefault="00BD44E3" w:rsidP="00BD44E3">
            <w:pPr>
              <w:rPr>
                <w:rFonts w:ascii="Times New Roman" w:hAnsi="Times New Roman" w:cs="Times New Roman"/>
              </w:rPr>
            </w:pPr>
            <w:r w:rsidRPr="00BD44E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39" w:type="pct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D44E3" w:rsidRPr="00BD44E3" w:rsidRDefault="00BD44E3" w:rsidP="00BD44E3">
            <w:pPr>
              <w:rPr>
                <w:rFonts w:ascii="Times New Roman" w:hAnsi="Times New Roman" w:cs="Times New Roman"/>
              </w:rPr>
            </w:pPr>
            <w:r w:rsidRPr="00BD44E3">
              <w:rPr>
                <w:rFonts w:ascii="Times New Roman" w:hAnsi="Times New Roman" w:cs="Times New Roman"/>
              </w:rPr>
              <w:t>150</w:t>
            </w:r>
          </w:p>
        </w:tc>
      </w:tr>
    </w:tbl>
    <w:p w:rsidR="00280AA7" w:rsidRPr="00EE3B61" w:rsidRDefault="00280AA7" w:rsidP="00280AA7">
      <w:pPr>
        <w:pStyle w:val="a3"/>
        <w:shd w:val="clear" w:color="auto" w:fill="auto"/>
        <w:tabs>
          <w:tab w:val="left" w:pos="709"/>
          <w:tab w:val="left" w:leader="underscore" w:pos="5986"/>
        </w:tabs>
        <w:ind w:firstLine="0"/>
        <w:jc w:val="both"/>
        <w:rPr>
          <w:color w:val="000000"/>
          <w:sz w:val="24"/>
          <w:szCs w:val="24"/>
        </w:rPr>
      </w:pPr>
    </w:p>
    <w:p w:rsidR="00280AA7" w:rsidRPr="00EE3B61" w:rsidRDefault="00280AA7" w:rsidP="00280AA7">
      <w:pPr>
        <w:rPr>
          <w:rFonts w:ascii="Times New Roman" w:hAnsi="Times New Roman" w:cs="Times New Roman"/>
        </w:rPr>
      </w:pPr>
    </w:p>
    <w:p w:rsidR="00280AA7" w:rsidRPr="00EE3B61" w:rsidRDefault="00280AA7" w:rsidP="00280AA7">
      <w:pPr>
        <w:rPr>
          <w:rFonts w:ascii="Times New Roman" w:hAnsi="Times New Roman" w:cs="Times New Roman"/>
        </w:rPr>
      </w:pPr>
      <w:r w:rsidRPr="00EE3B61">
        <w:rPr>
          <w:rFonts w:ascii="Times New Roman" w:hAnsi="Times New Roman" w:cs="Times New Roman"/>
        </w:rPr>
        <w:t>Кол-во практических работ по темам:</w:t>
      </w:r>
    </w:p>
    <w:tbl>
      <w:tblPr>
        <w:tblW w:w="7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2979"/>
      </w:tblGrid>
      <w:tr w:rsidR="00280AA7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hideMark/>
          </w:tcPr>
          <w:p w:rsidR="00280AA7" w:rsidRPr="00EE3B61" w:rsidRDefault="00280AA7" w:rsidP="007646E7">
            <w:pPr>
              <w:rPr>
                <w:rFonts w:ascii="Times New Roman" w:hAnsi="Times New Roman" w:cs="Times New Roman"/>
                <w:lang w:val="en-US"/>
              </w:rPr>
            </w:pPr>
            <w:r w:rsidRPr="00EE3B61">
              <w:rPr>
                <w:rFonts w:ascii="Times New Roman" w:hAnsi="Times New Roman" w:cs="Times New Roman"/>
              </w:rPr>
              <w:t>Кол-во практических работ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BD44E3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280AA7" w:rsidRDefault="00BD44E3" w:rsidP="00BD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коррекционной педагогики и коррекционной психологии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 xml:space="preserve">Медико-биологические и социальные основы </w:t>
            </w:r>
            <w:r>
              <w:rPr>
                <w:rFonts w:ascii="Times New Roman" w:hAnsi="Times New Roman" w:cs="Times New Roman"/>
              </w:rPr>
              <w:t xml:space="preserve">обучения и воспитания детей с ограниченными возможностями здоровья 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Практикум по совершенствованию двигательных умений и навыков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 xml:space="preserve">Теоретические и методические основы организации </w:t>
            </w:r>
            <w:r>
              <w:rPr>
                <w:rFonts w:ascii="Times New Roman" w:hAnsi="Times New Roman" w:cs="Times New Roman"/>
              </w:rPr>
              <w:t xml:space="preserve">различных видов </w:t>
            </w:r>
            <w:r w:rsidRPr="00EE3B61">
              <w:rPr>
                <w:rFonts w:ascii="Times New Roman" w:hAnsi="Times New Roman" w:cs="Times New Roman"/>
              </w:rPr>
              <w:t>деятельности детей раннего и дошкольного возраста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Теоретические и методические основы организации трудовой и продуктивных видов деятельности дошкольников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Теория и методика музыкального воспитания с практикумом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945980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945980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 xml:space="preserve">Теоретические основы организации обучения в разных возрастных </w:t>
            </w:r>
            <w:r>
              <w:rPr>
                <w:rFonts w:ascii="Times New Roman" w:hAnsi="Times New Roman" w:cs="Times New Roman"/>
              </w:rPr>
              <w:t>г</w:t>
            </w:r>
            <w:r w:rsidRPr="00EE3B61">
              <w:rPr>
                <w:rFonts w:ascii="Times New Roman" w:hAnsi="Times New Roman" w:cs="Times New Roman"/>
              </w:rPr>
              <w:t>руппах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Теория и методика развития речи у детей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44E3" w:rsidRPr="00EE3B61" w:rsidTr="00BD44E3">
        <w:trPr>
          <w:trHeight w:val="398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Теория и методика математического развития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Детская литература с практикумом по выразительному чтению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D44E3" w:rsidRDefault="00BD44E3" w:rsidP="00BD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организации различных видов деятельности, общения и обучения детей с </w:t>
            </w:r>
            <w:r>
              <w:rPr>
                <w:rFonts w:ascii="Times New Roman" w:hAnsi="Times New Roman" w:cs="Times New Roman"/>
              </w:rPr>
              <w:lastRenderedPageBreak/>
              <w:t>недостатками слухового и зрительного восприятия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44E3" w:rsidRDefault="00BD44E3" w:rsidP="00BD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44E3" w:rsidRDefault="00BD44E3" w:rsidP="00BD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44E3" w:rsidRPr="00EE3B61" w:rsidRDefault="00BD44E3" w:rsidP="00BD44E3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Итоговое аттестационное мероприятие (итоговый междисциплинарный экзамен)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EE3B61" w:rsidRDefault="00BD44E3" w:rsidP="00BD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44E3" w:rsidRPr="00EE3B61" w:rsidTr="00BD44E3">
        <w:trPr>
          <w:trHeight w:val="60"/>
        </w:trPr>
        <w:tc>
          <w:tcPr>
            <w:tcW w:w="488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44E3" w:rsidRPr="00945980" w:rsidRDefault="00945980" w:rsidP="00BD4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Всего</w:t>
            </w:r>
          </w:p>
        </w:tc>
        <w:tc>
          <w:tcPr>
            <w:tcW w:w="2979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</w:tcPr>
          <w:p w:rsidR="00BD44E3" w:rsidRPr="00945980" w:rsidRDefault="00945980" w:rsidP="00BD4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980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:rsidR="00D37D8C" w:rsidRDefault="00D37D8C"/>
    <w:p w:rsidR="00945980" w:rsidRPr="00EE3B61" w:rsidRDefault="00945980" w:rsidP="00945980">
      <w:pPr>
        <w:jc w:val="both"/>
        <w:rPr>
          <w:rFonts w:ascii="Times New Roman" w:hAnsi="Times New Roman" w:cs="Times New Roman"/>
        </w:rPr>
      </w:pPr>
      <w:r w:rsidRPr="00EE3B61">
        <w:rPr>
          <w:rFonts w:ascii="Times New Roman" w:hAnsi="Times New Roman" w:cs="Times New Roman"/>
        </w:rPr>
        <w:t>Индивидуальные консультации</w:t>
      </w:r>
    </w:p>
    <w:tbl>
      <w:tblPr>
        <w:tblW w:w="9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7"/>
        <w:gridCol w:w="1851"/>
      </w:tblGrid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7646E7">
            <w:pPr>
              <w:tabs>
                <w:tab w:val="left" w:pos="227"/>
              </w:tabs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7646E7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Кол-во часов индивидуальных  консультаций на 1 обучающегося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280AA7" w:rsidRDefault="00945980" w:rsidP="00945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коррекционной педагогики и коррекционной психологии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 xml:space="preserve">Медико-биологические и социальные основы </w:t>
            </w:r>
            <w:r>
              <w:rPr>
                <w:rFonts w:ascii="Times New Roman" w:hAnsi="Times New Roman" w:cs="Times New Roman"/>
              </w:rPr>
              <w:t xml:space="preserve">обучения и воспитания детей с ограниченными возможностями здоровья 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Практикум по совершенствованию двигательных умений и навыков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 xml:space="preserve">Теоретические и методические основы организации </w:t>
            </w:r>
            <w:r>
              <w:rPr>
                <w:rFonts w:ascii="Times New Roman" w:hAnsi="Times New Roman" w:cs="Times New Roman"/>
              </w:rPr>
              <w:t xml:space="preserve">различных видов </w:t>
            </w:r>
            <w:r w:rsidRPr="00EE3B61">
              <w:rPr>
                <w:rFonts w:ascii="Times New Roman" w:hAnsi="Times New Roman" w:cs="Times New Roman"/>
              </w:rPr>
              <w:t>деятельности детей раннего и дошкольного возраста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Теоретические и методические основы организации трудовой и продуктивных видов деятельности дошкольников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Теория и методика музыкального воспитания с практикумом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 xml:space="preserve">Теоретические основы организации обучения в разных возрастных </w:t>
            </w:r>
            <w:r>
              <w:rPr>
                <w:rFonts w:ascii="Times New Roman" w:hAnsi="Times New Roman" w:cs="Times New Roman"/>
              </w:rPr>
              <w:t>г</w:t>
            </w:r>
            <w:r w:rsidRPr="00EE3B61">
              <w:rPr>
                <w:rFonts w:ascii="Times New Roman" w:hAnsi="Times New Roman" w:cs="Times New Roman"/>
              </w:rPr>
              <w:t>руппах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Теория и методика развития речи у детей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Теория и методика математического развития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lastRenderedPageBreak/>
              <w:t>Детская литература с практикумом по выразительному чтению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Default="00945980" w:rsidP="00945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Default="00945980" w:rsidP="00945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Default="00945980" w:rsidP="00945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Default="00945980" w:rsidP="00945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rPr>
                <w:rFonts w:ascii="Times New Roman" w:hAnsi="Times New Roman" w:cs="Times New Roman"/>
              </w:rPr>
            </w:pPr>
            <w:r w:rsidRPr="00EE3B61">
              <w:rPr>
                <w:rFonts w:ascii="Times New Roman" w:hAnsi="Times New Roman" w:cs="Times New Roman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EE3B61" w:rsidRDefault="00945980" w:rsidP="00945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5980" w:rsidRPr="00EE3B61" w:rsidTr="00945980">
        <w:trPr>
          <w:trHeight w:val="60"/>
        </w:trPr>
        <w:tc>
          <w:tcPr>
            <w:tcW w:w="7987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945980" w:rsidRDefault="00945980" w:rsidP="00945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980" w:rsidRPr="00945980" w:rsidRDefault="00A75C43" w:rsidP="009459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945980" w:rsidRDefault="00945980"/>
    <w:sectPr w:rsidR="0094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93"/>
    <w:rsid w:val="00097506"/>
    <w:rsid w:val="00280AA7"/>
    <w:rsid w:val="008D1E25"/>
    <w:rsid w:val="00945980"/>
    <w:rsid w:val="00A75C43"/>
    <w:rsid w:val="00BD44E3"/>
    <w:rsid w:val="00CB4593"/>
    <w:rsid w:val="00D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8D50"/>
  <w15:chartTrackingRefBased/>
  <w15:docId w15:val="{146824DB-99CB-4D72-A53D-7105C354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0AA7"/>
    <w:pPr>
      <w:shd w:val="clear" w:color="auto" w:fill="FFFFFF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80AA7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2021-02-02T11:11:00Z</dcterms:created>
  <dcterms:modified xsi:type="dcterms:W3CDTF">2021-02-02T11:16:00Z</dcterms:modified>
</cp:coreProperties>
</file>